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741" w:rsidRDefault="005F6741" w:rsidP="005F6741">
      <w:pPr>
        <w:bidi w:val="0"/>
        <w:jc w:val="center"/>
      </w:pPr>
    </w:p>
    <w:p w:rsidR="005F6741" w:rsidRDefault="005F6741" w:rsidP="005F6741">
      <w:pPr>
        <w:bidi w:val="0"/>
        <w:jc w:val="center"/>
      </w:pPr>
    </w:p>
    <w:p w:rsidR="005F6741" w:rsidRDefault="005F6741" w:rsidP="005F6741">
      <w:pPr>
        <w:bidi w:val="0"/>
        <w:jc w:val="center"/>
      </w:pPr>
    </w:p>
    <w:p w:rsidR="005F6741" w:rsidRDefault="005F6741" w:rsidP="005F6741">
      <w:pPr>
        <w:bidi w:val="0"/>
        <w:jc w:val="center"/>
      </w:pPr>
    </w:p>
    <w:p w:rsidR="005F6741" w:rsidRDefault="005F6741" w:rsidP="005F6741">
      <w:pPr>
        <w:bidi w:val="0"/>
        <w:jc w:val="center"/>
      </w:pPr>
    </w:p>
    <w:p w:rsidR="005F6741" w:rsidRDefault="005F6741" w:rsidP="005F6741">
      <w:pPr>
        <w:bidi w:val="0"/>
        <w:jc w:val="center"/>
      </w:pPr>
    </w:p>
    <w:p w:rsidR="005F6741" w:rsidRDefault="005F6741" w:rsidP="005F6741">
      <w:pPr>
        <w:bidi w:val="0"/>
        <w:jc w:val="center"/>
      </w:pPr>
    </w:p>
    <w:p w:rsidR="005F6741" w:rsidRDefault="005F6741" w:rsidP="005F6741">
      <w:pPr>
        <w:bidi w:val="0"/>
        <w:jc w:val="center"/>
        <w:rPr>
          <w:b/>
          <w:bCs/>
          <w:sz w:val="28"/>
          <w:szCs w:val="28"/>
        </w:rPr>
      </w:pPr>
      <w:r w:rsidRPr="005F6741">
        <w:rPr>
          <w:b/>
          <w:bCs/>
          <w:sz w:val="28"/>
          <w:szCs w:val="28"/>
        </w:rPr>
        <w:t xml:space="preserve">SAMAs Finalized Guidance document on </w:t>
      </w:r>
    </w:p>
    <w:p w:rsidR="00D61892" w:rsidRPr="005F6741" w:rsidRDefault="005F6741" w:rsidP="005F6741">
      <w:pPr>
        <w:bidi w:val="0"/>
        <w:jc w:val="center"/>
        <w:rPr>
          <w:rFonts w:hint="cs"/>
          <w:b/>
          <w:bCs/>
          <w:sz w:val="28"/>
          <w:szCs w:val="28"/>
        </w:rPr>
      </w:pPr>
      <w:bookmarkStart w:id="0" w:name="_GoBack"/>
      <w:bookmarkEnd w:id="0"/>
      <w:r w:rsidRPr="005F6741">
        <w:rPr>
          <w:b/>
          <w:bCs/>
          <w:sz w:val="28"/>
          <w:szCs w:val="28"/>
        </w:rPr>
        <w:t>Basel II.5 Standardized and IRB</w:t>
      </w:r>
    </w:p>
    <w:sectPr w:rsidR="00D61892" w:rsidRPr="005F6741" w:rsidSect="00274629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741"/>
    <w:rsid w:val="00274629"/>
    <w:rsid w:val="005F6741"/>
    <w:rsid w:val="00D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E1B5A8-E9E9-4EEF-8F17-53E1A2FF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>SAMA</Company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 H. Jafery</dc:creator>
  <cp:keywords/>
  <dc:description/>
  <cp:lastModifiedBy>Abbas H. Jafery</cp:lastModifiedBy>
  <cp:revision>1</cp:revision>
  <dcterms:created xsi:type="dcterms:W3CDTF">2014-12-16T07:52:00Z</dcterms:created>
  <dcterms:modified xsi:type="dcterms:W3CDTF">2014-12-16T07:53:00Z</dcterms:modified>
</cp:coreProperties>
</file>